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Rule="auto"/>
        <w:jc w:val="center"/>
        <w:rPr>
          <w:b w:val="1"/>
          <w:bCs w:val="1"/>
          <w:sz w:val="36"/>
          <w:szCs w:val="36"/>
        </w:rPr>
      </w:pPr>
      <w:r w:rsidDel="00000000" w:rsidR="00000000" w:rsidRPr="00000000">
        <w:rPr>
          <w:b w:val="1"/>
          <w:bCs w:val="1"/>
          <w:sz w:val="36"/>
          <w:szCs w:val="36"/>
          <w:rtl w:val="0"/>
        </w:rPr>
        <w:t xml:space="preserve">ΔΕΛΤΙΟ ΤΥΠΟΥ</w:t>
      </w:r>
    </w:p>
    <w:p w:rsidR="00000000" w:rsidDel="00000000" w:rsidP="00000000" w:rsidRDefault="00000000" w:rsidRPr="00000000" w14:paraId="00000002">
      <w:pPr>
        <w:spacing w:after="120" w:lineRule="auto"/>
        <w:jc w:val="center"/>
        <w:rPr>
          <w:b w:val="1"/>
          <w:bCs w:val="1"/>
          <w:sz w:val="34"/>
          <w:szCs w:val="34"/>
        </w:rPr>
      </w:pPr>
      <w:r w:rsidDel="00000000" w:rsidR="00000000" w:rsidRPr="00000000">
        <w:rPr>
          <w:b w:val="1"/>
          <w:bCs w:val="1"/>
          <w:sz w:val="34"/>
          <w:szCs w:val="34"/>
          <w:rtl w:val="0"/>
        </w:rPr>
        <w:t xml:space="preserve">2049</w:t>
      </w:r>
    </w:p>
    <w:p w:rsidR="00000000" w:rsidDel="00000000" w:rsidP="00000000" w:rsidRDefault="00000000" w:rsidRPr="00000000" w14:paraId="00000003">
      <w:pPr>
        <w:spacing w:after="200" w:lineRule="auto"/>
        <w:jc w:val="center"/>
        <w:rPr>
          <w:b w:val="1"/>
          <w:bCs w:val="1"/>
          <w:sz w:val="30"/>
          <w:szCs w:val="30"/>
        </w:rPr>
      </w:pPr>
      <w:r w:rsidDel="00000000" w:rsidR="00000000" w:rsidRPr="00000000">
        <w:rPr>
          <w:b w:val="1"/>
          <w:bCs w:val="1"/>
          <w:sz w:val="30"/>
          <w:szCs w:val="30"/>
          <w:rtl w:val="0"/>
        </w:rPr>
        <w:t xml:space="preserve">Οδηγίες Χρήσης για μια Ελπιδοφόρα Εποχή Νοημοσύνης</w:t>
      </w:r>
    </w:p>
    <w:p w:rsidR="00000000" w:rsidDel="00000000" w:rsidP="00000000" w:rsidRDefault="00000000" w:rsidRPr="00000000" w14:paraId="00000004">
      <w:pPr>
        <w:spacing w:after="240" w:lineRule="auto"/>
        <w:jc w:val="center"/>
        <w:rPr>
          <w:b w:val="1"/>
          <w:bCs w:val="1"/>
          <w:i w:val="1"/>
          <w:iCs w:val="1"/>
          <w:sz w:val="26"/>
          <w:szCs w:val="26"/>
        </w:rPr>
      </w:pPr>
      <w:r w:rsidDel="00000000" w:rsidR="00000000" w:rsidRPr="00000000">
        <w:rPr>
          <w:b w:val="1"/>
          <w:bCs w:val="1"/>
          <w:i w:val="1"/>
          <w:iCs w:val="1"/>
          <w:sz w:val="26"/>
          <w:szCs w:val="26"/>
          <w:rtl w:val="0"/>
        </w:rPr>
        <w:t xml:space="preserve">Η αναθεωρημένη έκδοση κυκλοφόρησε!</w:t>
      </w:r>
    </w:p>
    <w:p w:rsidR="00000000" w:rsidDel="00000000" w:rsidP="00000000" w:rsidRDefault="00000000" w:rsidRPr="00000000" w14:paraId="00000005">
      <w:pPr>
        <w:spacing w:after="120" w:lineRule="auto"/>
        <w:jc w:val="center"/>
        <w:rPr/>
      </w:pPr>
      <w:r w:rsidDel="00000000" w:rsidR="00000000" w:rsidRPr="00000000">
        <w:rPr>
          <w:rFonts w:ascii="Roboto" w:cs="Roboto" w:eastAsia="Roboto" w:hAnsi="Roboto"/>
          <w:sz w:val="21"/>
          <w:szCs w:val="21"/>
          <w:rtl w:val="0"/>
        </w:rPr>
        <w:t xml:space="preserve">Η </w:t>
      </w:r>
      <w:r w:rsidDel="00000000" w:rsidR="00000000" w:rsidRPr="00000000">
        <w:rPr>
          <w:rtl w:val="0"/>
        </w:rPr>
        <w:t xml:space="preserve">αναθεωρημένη έκδοση του 2049 του Δημήτρη Δημητριάδη από την KEY BOOKS, με 130+ νέες σελίδες, χαρτογραφεί τις σεισμικές αλλαγές που συντελέστηκαν στην Τεχνητή Νοημοσύνη από το 2023 μέχρι σήμερα.</w:t>
      </w:r>
    </w:p>
    <w:p w:rsidR="00000000" w:rsidDel="00000000" w:rsidP="00000000" w:rsidRDefault="00000000" w:rsidRPr="00000000" w14:paraId="00000006">
      <w:pPr>
        <w:spacing w:after="240" w:lineRule="auto"/>
        <w:jc w:val="center"/>
        <w:rPr>
          <w:i w:val="1"/>
          <w:iCs w:val="1"/>
        </w:rPr>
      </w:pPr>
      <w:r w:rsidDel="00000000" w:rsidR="00000000" w:rsidRPr="00000000">
        <w:rPr>
          <w:i w:val="1"/>
          <w:iCs w:val="1"/>
          <w:rtl w:val="0"/>
        </w:rPr>
        <w:t xml:space="preserve">“Ο κόσμος που γνωρίζαμε δεν κατέρρευσε. Απλώς έγινε υπόστρωμα. Και αυτό το βιβλίο είναι ο χάρτης για ό,τι χτίζεται πάνω του.”</w:t>
      </w:r>
    </w:p>
    <w:p w:rsidR="00000000" w:rsidDel="00000000" w:rsidP="00000000" w:rsidRDefault="00000000" w:rsidRPr="00000000" w14:paraId="00000007">
      <w:pPr>
        <w:jc w:val="both"/>
        <w:rPr/>
      </w:pPr>
      <w:r w:rsidDel="00000000" w:rsidR="00000000" w:rsidRPr="00000000">
        <w:rPr>
          <w:rtl w:val="0"/>
        </w:rPr>
        <w:t xml:space="preserve">Η αναθεωρημένη έκδοση του </w:t>
      </w:r>
      <w:r w:rsidDel="00000000" w:rsidR="00000000" w:rsidRPr="00000000">
        <w:rPr>
          <w:b w:val="1"/>
          <w:bCs w:val="1"/>
          <w:rtl w:val="0"/>
        </w:rPr>
        <w:t xml:space="preserve">2049</w:t>
      </w:r>
      <w:r w:rsidDel="00000000" w:rsidR="00000000" w:rsidRPr="00000000">
        <w:rPr>
          <w:rtl w:val="0"/>
        </w:rPr>
        <w:t xml:space="preserve"> αναλύει πώς μεταξύ 2023 και 2026 η τεχνητή νοημοσύνη μετατοπίστηκε ριζικά: </w:t>
      </w:r>
      <w:r w:rsidDel="00000000" w:rsidR="00000000" w:rsidRPr="00000000">
        <w:rPr>
          <w:b w:val="1"/>
          <w:bCs w:val="1"/>
          <w:rtl w:val="0"/>
        </w:rPr>
        <w:t xml:space="preserve">από εργαλείο σε γεωπολιτικό όπλο</w:t>
      </w:r>
      <w:r w:rsidDel="00000000" w:rsidR="00000000" w:rsidRPr="00000000">
        <w:rPr>
          <w:rtl w:val="0"/>
        </w:rPr>
        <w:t xml:space="preserve">, α</w:t>
      </w:r>
      <w:r w:rsidDel="00000000" w:rsidR="00000000" w:rsidRPr="00000000">
        <w:rPr>
          <w:b w:val="1"/>
          <w:bCs w:val="1"/>
          <w:rtl w:val="0"/>
        </w:rPr>
        <w:t xml:space="preserve">πό chatbot σε αυτόνομο πράκτορα</w:t>
      </w:r>
      <w:r w:rsidDel="00000000" w:rsidR="00000000" w:rsidRPr="00000000">
        <w:rPr>
          <w:rtl w:val="0"/>
        </w:rPr>
        <w:t xml:space="preserve">, </w:t>
      </w:r>
      <w:r w:rsidDel="00000000" w:rsidR="00000000" w:rsidRPr="00000000">
        <w:rPr>
          <w:b w:val="1"/>
          <w:bCs w:val="1"/>
          <w:rtl w:val="0"/>
        </w:rPr>
        <w:t xml:space="preserve">από εφαρμογή σε κρίσιμη υποδομή</w:t>
      </w:r>
      <w:r w:rsidDel="00000000" w:rsidR="00000000" w:rsidRPr="00000000">
        <w:rPr>
          <w:rtl w:val="0"/>
        </w:rPr>
        <w:t xml:space="preserve">. Εξετάζει το σοκ του DeepSeek και τη σύγκρουση για τον έλεγχο της υπολογιστικής ισχύος, την ηθική ρήξη Anthropic - Πενταγώνου, την άνοδο της Κυρίαρχης ΤΝ (Sovereign AI) και τη μετάβαση από το Splinternet προς ένα Intelligencenet, όπου κάθε χώρα αναπτύσσει τη δική της νοημοσύνη, εκπαιδευμένη στις δικές της γλώσσες, αξίες και ιστορικές αλήθειες.</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Η νέα έκδοση του "</w:t>
      </w:r>
      <w:r w:rsidDel="00000000" w:rsidR="00000000" w:rsidRPr="00000000">
        <w:rPr>
          <w:b w:val="1"/>
          <w:bCs w:val="1"/>
          <w:rtl w:val="0"/>
        </w:rPr>
        <w:t xml:space="preserve">2049, Οδηγίες Χρήσης για μια Ελπιδοφόρα Εποχή Νοημοσύνης</w:t>
      </w:r>
      <w:r w:rsidDel="00000000" w:rsidR="00000000" w:rsidRPr="00000000">
        <w:rPr>
          <w:rtl w:val="0"/>
        </w:rPr>
        <w:t xml:space="preserve">" είναι ένα εγχειρίδιο στρατηγικής προόρασης (foresight). Χαρτογραφεί τη σύγκλιση της ΤΝ, του blockchain, των διεπαφών εγκεφάλου-υπολογιστή, της εικονικής πραγματικότητας, της ενέργειας και της βιοτεχνολογίας σε τρεις πυλώνες: </w:t>
      </w:r>
      <w:r w:rsidDel="00000000" w:rsidR="00000000" w:rsidRPr="00000000">
        <w:rPr>
          <w:b w:val="1"/>
          <w:bCs w:val="1"/>
          <w:rtl w:val="0"/>
        </w:rPr>
        <w:t xml:space="preserve">Ανθρωπότητα</w:t>
      </w:r>
      <w:r w:rsidDel="00000000" w:rsidR="00000000" w:rsidRPr="00000000">
        <w:rPr>
          <w:rtl w:val="0"/>
        </w:rPr>
        <w:t xml:space="preserve">, </w:t>
      </w:r>
      <w:r w:rsidDel="00000000" w:rsidR="00000000" w:rsidRPr="00000000">
        <w:rPr>
          <w:b w:val="1"/>
          <w:bCs w:val="1"/>
          <w:rtl w:val="0"/>
        </w:rPr>
        <w:t xml:space="preserve">Υποδομές</w:t>
      </w:r>
      <w:r w:rsidDel="00000000" w:rsidR="00000000" w:rsidRPr="00000000">
        <w:rPr>
          <w:rtl w:val="0"/>
        </w:rPr>
        <w:t xml:space="preserve">, </w:t>
      </w:r>
      <w:r w:rsidDel="00000000" w:rsidR="00000000" w:rsidRPr="00000000">
        <w:rPr>
          <w:b w:val="1"/>
          <w:bCs w:val="1"/>
          <w:rtl w:val="0"/>
        </w:rPr>
        <w:t xml:space="preserve">Θεσμούς</w:t>
      </w:r>
      <w:r w:rsidDel="00000000" w:rsidR="00000000" w:rsidRPr="00000000">
        <w:rPr>
          <w:rtl w:val="0"/>
        </w:rPr>
        <w:t xml:space="preserve">. Κεντρικό επιχείρημα: </w:t>
      </w:r>
      <w:r w:rsidDel="00000000" w:rsidR="00000000" w:rsidRPr="00000000">
        <w:rPr>
          <w:b w:val="1"/>
          <w:bCs w:val="1"/>
          <w:rtl w:val="0"/>
        </w:rPr>
        <w:t xml:space="preserve">η αβεβαιότητα δεν είναι εχθρός της προόδου, αλλά προϋπόθεσή της</w:t>
      </w:r>
      <w:r w:rsidDel="00000000" w:rsidR="00000000" w:rsidRPr="00000000">
        <w:rPr>
          <w:rtl w:val="0"/>
        </w:rPr>
        <w:t xml:space="preserve">. Σε μια εποχή όπου, σύμφωνα με το World Economic Forum, το 44% των βασικών δεξιοτήτων κάθε εργαζομένου θα αλλάξει μέσα στα επόμενα πέντε χρόνια, η δεξιότητα της </w:t>
      </w:r>
      <w:r w:rsidDel="00000000" w:rsidR="00000000" w:rsidRPr="00000000">
        <w:rPr>
          <w:b w:val="1"/>
          <w:bCs w:val="1"/>
          <w:rtl w:val="0"/>
        </w:rPr>
        <w:t xml:space="preserve">AI Literacy</w:t>
      </w:r>
      <w:r w:rsidDel="00000000" w:rsidR="00000000" w:rsidRPr="00000000">
        <w:rPr>
          <w:rtl w:val="0"/>
        </w:rPr>
        <w:t xml:space="preserve">, της ικανότητας, δηλαδή, να μπορεί κάποιος να κατανοεί, να αξιολογεί και να συνεργάζεται με την ΤΝ αναδεικνύεται ως</w:t>
      </w:r>
      <w:r w:rsidDel="00000000" w:rsidR="00000000" w:rsidRPr="00000000">
        <w:rPr>
          <w:b w:val="1"/>
          <w:bCs w:val="1"/>
          <w:rtl w:val="0"/>
        </w:rPr>
        <w:t xml:space="preserve"> η πιο κρίσιμη δεξιότητα του 2026</w:t>
      </w:r>
      <w:r w:rsidDel="00000000" w:rsidR="00000000" w:rsidRPr="00000000">
        <w:rPr>
          <w:rtl w:val="0"/>
        </w:rPr>
        <w:t xml:space="preserve">.</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spacing w:after="320" w:lineRule="auto"/>
        <w:jc w:val="both"/>
        <w:rPr/>
      </w:pPr>
      <w:r w:rsidDel="00000000" w:rsidR="00000000" w:rsidRPr="00000000">
        <w:rPr>
          <w:rtl w:val="0"/>
        </w:rPr>
        <w:t xml:space="preserve">Μέσα σε αυτή τη ριζική αλλαγή, ο </w:t>
      </w:r>
      <w:r w:rsidDel="00000000" w:rsidR="00000000" w:rsidRPr="00000000">
        <w:rPr>
          <w:b w:val="1"/>
          <w:bCs w:val="1"/>
          <w:rtl w:val="0"/>
        </w:rPr>
        <w:t xml:space="preserve">Δημήτρης Δημητριάδης</w:t>
      </w:r>
      <w:r w:rsidDel="00000000" w:rsidR="00000000" w:rsidRPr="00000000">
        <w:rPr>
          <w:rtl w:val="0"/>
        </w:rPr>
        <w:t xml:space="preserve"> εξηγεί </w:t>
      </w:r>
      <w:r w:rsidDel="00000000" w:rsidR="00000000" w:rsidRPr="00000000">
        <w:rPr>
          <w:b w:val="1"/>
          <w:bCs w:val="1"/>
          <w:rtl w:val="0"/>
        </w:rPr>
        <w:t xml:space="preserve">τι πρέπει να γνωρίζει κάποιος σήμερα για να είναι έτοιμος για το αύριο</w:t>
      </w:r>
      <w:r w:rsidDel="00000000" w:rsidR="00000000" w:rsidRPr="00000000">
        <w:rPr>
          <w:rtl w:val="0"/>
        </w:rPr>
        <w:t xml:space="preserve">. Όχι με πανικό, αλλά με σκέψη στραμμένη στο μέλλον και με τα εργαλεία για να πλοηγηθεί σε έναν κόσμο όπου η ΤΝ έχει γίνει υποδομή εξουσίας και οι κανόνες του παιχνιδιού αλλάζουν για όλους.</w:t>
      </w:r>
    </w:p>
    <w:p w:rsidR="00000000" w:rsidDel="00000000" w:rsidP="00000000" w:rsidRDefault="00000000" w:rsidRPr="00000000" w14:paraId="0000000C">
      <w:pPr>
        <w:spacing w:after="320" w:lineRule="auto"/>
        <w:jc w:val="right"/>
        <w:rPr>
          <w:b w:val="1"/>
          <w:bCs w:val="1"/>
        </w:rPr>
      </w:pPr>
      <w:r w:rsidDel="00000000" w:rsidR="00000000" w:rsidRPr="00000000">
        <w:rPr>
          <w:b w:val="1"/>
          <w:bCs w:val="1"/>
          <w:rtl w:val="0"/>
        </w:rPr>
        <w:t xml:space="preserve"> ΠΡΟΣ ΔΗΜΟΣΙΕΥΣΗ</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rPr>
          <w:b w:val="1"/>
          <w:bCs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rPr>
          <w:b w:val="1"/>
          <w:bCs w:val="1"/>
        </w:rPr>
      </w:pPr>
      <w:r w:rsidDel="00000000" w:rsidR="00000000" w:rsidRPr="00000000">
        <w:rPr>
          <w:b w:val="1"/>
          <w:bCs w:val="1"/>
          <w:rtl w:val="0"/>
        </w:rPr>
        <w:t xml:space="preserve"> </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rPr>
          <w:b w:val="1"/>
          <w:bCs w:val="1"/>
        </w:rPr>
      </w:pPr>
      <w:r w:rsidDel="00000000" w:rsidR="00000000" w:rsidRPr="00000000">
        <w:rPr>
          <w:b w:val="1"/>
          <w:bCs w:val="1"/>
          <w:rtl w:val="0"/>
        </w:rPr>
        <w:t xml:space="preserve"> </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rPr>
          <w:b w:val="1"/>
          <w:bCs w:val="1"/>
        </w:rPr>
      </w:pPr>
      <w:r w:rsidDel="00000000" w:rsidR="00000000" w:rsidRPr="00000000">
        <w:rPr>
          <w:b w:val="1"/>
          <w:bCs w:val="1"/>
          <w:rtl w:val="0"/>
        </w:rPr>
        <w:t xml:space="preserve"> </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rPr>
          <w:b w:val="1"/>
          <w:bCs w:val="1"/>
        </w:rPr>
      </w:pPr>
      <w:r w:rsidDel="00000000" w:rsidR="00000000" w:rsidRPr="00000000">
        <w:rPr>
          <w:b w:val="1"/>
          <w:bCs w:val="1"/>
          <w:rtl w:val="0"/>
        </w:rPr>
        <w:t xml:space="preserve"> </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rPr>
          <w:b w:val="1"/>
          <w:bCs w:val="1"/>
        </w:rPr>
      </w:pPr>
      <w:r w:rsidDel="00000000" w:rsidR="00000000" w:rsidRPr="00000000">
        <w:rPr>
          <w:b w:val="1"/>
          <w:bCs w:val="1"/>
          <w:rtl w:val="0"/>
        </w:rPr>
        <w:t xml:space="preserve"> </w:t>
      </w:r>
    </w:p>
    <w:p w:rsidR="00000000" w:rsidDel="00000000" w:rsidP="00000000" w:rsidRDefault="00000000" w:rsidRPr="00000000" w14:paraId="00000013">
      <w:pPr>
        <w:spacing w:after="100" w:lineRule="auto"/>
        <w:rPr>
          <w:i w:val="1"/>
          <w:iCs w:val="1"/>
        </w:rPr>
      </w:pPr>
      <w:r w:rsidDel="00000000" w:rsidR="00000000" w:rsidRPr="00000000">
        <w:rPr>
          <w:b w:val="1"/>
          <w:bCs w:val="1"/>
          <w:i w:val="1"/>
          <w:iCs w:val="1"/>
          <w:rtl w:val="0"/>
        </w:rPr>
        <w:t xml:space="preserve">ΤΙΤΛΟΣ: </w:t>
      </w:r>
      <w:r w:rsidDel="00000000" w:rsidR="00000000" w:rsidRPr="00000000">
        <w:rPr>
          <w:i w:val="1"/>
          <w:iCs w:val="1"/>
          <w:rtl w:val="0"/>
        </w:rPr>
        <w:t xml:space="preserve">2049 – Οδηγίες χρήσης για μια Ελπιδοφόρα Εποχή Νοημοσύνης</w:t>
      </w:r>
    </w:p>
    <w:p w:rsidR="00000000" w:rsidDel="00000000" w:rsidP="00000000" w:rsidRDefault="00000000" w:rsidRPr="00000000" w14:paraId="00000014">
      <w:pPr>
        <w:spacing w:after="100" w:lineRule="auto"/>
        <w:rPr>
          <w:i w:val="1"/>
          <w:iCs w:val="1"/>
        </w:rPr>
      </w:pPr>
      <w:r w:rsidDel="00000000" w:rsidR="00000000" w:rsidRPr="00000000">
        <w:rPr>
          <w:b w:val="1"/>
          <w:bCs w:val="1"/>
          <w:i w:val="1"/>
          <w:iCs w:val="1"/>
          <w:rtl w:val="0"/>
        </w:rPr>
        <w:t xml:space="preserve">ΣΥΓΓΡΑΦΕΑΣ: </w:t>
      </w:r>
      <w:r w:rsidDel="00000000" w:rsidR="00000000" w:rsidRPr="00000000">
        <w:rPr>
          <w:i w:val="1"/>
          <w:iCs w:val="1"/>
          <w:rtl w:val="0"/>
        </w:rPr>
        <w:t xml:space="preserve">Δημήτρης Δημητριάδης</w:t>
      </w:r>
    </w:p>
    <w:p w:rsidR="00000000" w:rsidDel="00000000" w:rsidP="00000000" w:rsidRDefault="00000000" w:rsidRPr="00000000" w14:paraId="00000015">
      <w:pPr>
        <w:spacing w:after="100" w:lineRule="auto"/>
        <w:rPr>
          <w:i w:val="1"/>
          <w:iCs w:val="1"/>
        </w:rPr>
      </w:pPr>
      <w:r w:rsidDel="00000000" w:rsidR="00000000" w:rsidRPr="00000000">
        <w:rPr>
          <w:b w:val="1"/>
          <w:bCs w:val="1"/>
          <w:i w:val="1"/>
          <w:iCs w:val="1"/>
          <w:rtl w:val="0"/>
        </w:rPr>
        <w:t xml:space="preserve">ΚΑΤΗΓΟΡΙΑ: </w:t>
      </w:r>
      <w:r w:rsidDel="00000000" w:rsidR="00000000" w:rsidRPr="00000000">
        <w:rPr>
          <w:i w:val="1"/>
          <w:iCs w:val="1"/>
          <w:rtl w:val="0"/>
        </w:rPr>
        <w:t xml:space="preserve">Επικοινωνία της επιστήμης</w:t>
      </w:r>
    </w:p>
    <w:p w:rsidR="00000000" w:rsidDel="00000000" w:rsidP="00000000" w:rsidRDefault="00000000" w:rsidRPr="00000000" w14:paraId="00000016">
      <w:pPr>
        <w:spacing w:after="100" w:lineRule="auto"/>
        <w:rPr>
          <w:i w:val="1"/>
          <w:iCs w:val="1"/>
        </w:rPr>
      </w:pPr>
      <w:r w:rsidDel="00000000" w:rsidR="00000000" w:rsidRPr="00000000">
        <w:rPr>
          <w:b w:val="1"/>
          <w:bCs w:val="1"/>
          <w:i w:val="1"/>
          <w:iCs w:val="1"/>
          <w:rtl w:val="0"/>
        </w:rPr>
        <w:t xml:space="preserve">ΕΚΔΟΣΗ: </w:t>
      </w:r>
      <w:r w:rsidDel="00000000" w:rsidR="00000000" w:rsidRPr="00000000">
        <w:rPr>
          <w:i w:val="1"/>
          <w:iCs w:val="1"/>
          <w:rtl w:val="0"/>
        </w:rPr>
        <w:t xml:space="preserve">Αναθεωρημένη έκδοση - Μάιος 2026</w:t>
      </w:r>
    </w:p>
    <w:p w:rsidR="00000000" w:rsidDel="00000000" w:rsidP="00000000" w:rsidRDefault="00000000" w:rsidRPr="00000000" w14:paraId="00000017">
      <w:pPr>
        <w:spacing w:after="100" w:lineRule="auto"/>
        <w:rPr>
          <w:i w:val="1"/>
          <w:iCs w:val="1"/>
        </w:rPr>
      </w:pPr>
      <w:r w:rsidDel="00000000" w:rsidR="00000000" w:rsidRPr="00000000">
        <w:rPr>
          <w:b w:val="1"/>
          <w:bCs w:val="1"/>
          <w:i w:val="1"/>
          <w:iCs w:val="1"/>
          <w:rtl w:val="0"/>
        </w:rPr>
        <w:t xml:space="preserve">ISBN: </w:t>
      </w:r>
      <w:r w:rsidDel="00000000" w:rsidR="00000000" w:rsidRPr="00000000">
        <w:rPr>
          <w:i w:val="1"/>
          <w:iCs w:val="1"/>
          <w:rtl w:val="0"/>
        </w:rPr>
        <w:t xml:space="preserve">978-618-5914-76-9</w:t>
      </w:r>
    </w:p>
    <w:p w:rsidR="00000000" w:rsidDel="00000000" w:rsidP="00000000" w:rsidRDefault="00000000" w:rsidRPr="00000000" w14:paraId="00000018">
      <w:pPr>
        <w:spacing w:after="100" w:lineRule="auto"/>
        <w:rPr>
          <w:i w:val="1"/>
          <w:iCs w:val="1"/>
        </w:rPr>
      </w:pPr>
      <w:r w:rsidDel="00000000" w:rsidR="00000000" w:rsidRPr="00000000">
        <w:rPr>
          <w:b w:val="1"/>
          <w:bCs w:val="1"/>
          <w:i w:val="1"/>
          <w:iCs w:val="1"/>
          <w:rtl w:val="0"/>
        </w:rPr>
        <w:t xml:space="preserve">ΣΕΛΙΔΕΣ: </w:t>
      </w:r>
      <w:r w:rsidDel="00000000" w:rsidR="00000000" w:rsidRPr="00000000">
        <w:rPr>
          <w:i w:val="1"/>
          <w:iCs w:val="1"/>
          <w:rtl w:val="0"/>
        </w:rPr>
        <w:t xml:space="preserve">332</w:t>
      </w:r>
    </w:p>
    <w:p w:rsidR="00000000" w:rsidDel="00000000" w:rsidP="00000000" w:rsidRDefault="00000000" w:rsidRPr="00000000" w14:paraId="00000019">
      <w:pPr>
        <w:spacing w:after="100" w:lineRule="auto"/>
        <w:rPr>
          <w:i w:val="1"/>
          <w:iCs w:val="1"/>
        </w:rPr>
      </w:pPr>
      <w:r w:rsidDel="00000000" w:rsidR="00000000" w:rsidRPr="00000000">
        <w:rPr>
          <w:b w:val="1"/>
          <w:bCs w:val="1"/>
          <w:i w:val="1"/>
          <w:iCs w:val="1"/>
          <w:rtl w:val="0"/>
        </w:rPr>
        <w:t xml:space="preserve">ΣΧΗΜΑ: </w:t>
      </w:r>
      <w:r w:rsidDel="00000000" w:rsidR="00000000" w:rsidRPr="00000000">
        <w:rPr>
          <w:i w:val="1"/>
          <w:iCs w:val="1"/>
          <w:rtl w:val="0"/>
        </w:rPr>
        <w:t xml:space="preserve">14 x 20,5</w:t>
      </w:r>
    </w:p>
    <w:p w:rsidR="00000000" w:rsidDel="00000000" w:rsidP="00000000" w:rsidRDefault="00000000" w:rsidRPr="00000000" w14:paraId="0000001A">
      <w:pPr>
        <w:spacing w:after="100" w:lineRule="auto"/>
        <w:rPr>
          <w:i w:val="1"/>
          <w:iCs w:val="1"/>
          <w:highlight w:val="white"/>
        </w:rPr>
      </w:pPr>
      <w:r w:rsidDel="00000000" w:rsidR="00000000" w:rsidRPr="00000000">
        <w:rPr>
          <w:b w:val="1"/>
          <w:bCs w:val="1"/>
          <w:i w:val="1"/>
          <w:iCs w:val="1"/>
          <w:rtl w:val="0"/>
        </w:rPr>
        <w:t xml:space="preserve">ΤΙΜΗ: </w:t>
      </w:r>
      <w:r w:rsidDel="00000000" w:rsidR="00000000" w:rsidRPr="00000000">
        <w:rPr>
          <w:i w:val="1"/>
          <w:iCs w:val="1"/>
          <w:highlight w:val="white"/>
          <w:rtl w:val="0"/>
        </w:rPr>
        <w:t xml:space="preserve">15,51€ (περιλαμβάνεται ΦΠΑ 6%)</w:t>
      </w:r>
    </w:p>
    <w:p w:rsidR="00000000" w:rsidDel="00000000" w:rsidP="00000000" w:rsidRDefault="00000000" w:rsidRPr="00000000" w14:paraId="0000001B">
      <w:pPr>
        <w:spacing w:after="240" w:lineRule="auto"/>
        <w:rPr/>
      </w:pPr>
      <w:r w:rsidDel="00000000" w:rsidR="00000000" w:rsidRPr="00000000">
        <w:rPr>
          <w:rtl w:val="0"/>
        </w:rPr>
        <w:t xml:space="preserve"> </w:t>
      </w:r>
    </w:p>
    <w:p w:rsidR="00000000" w:rsidDel="00000000" w:rsidP="00000000" w:rsidRDefault="00000000" w:rsidRPr="00000000" w14:paraId="0000001C">
      <w:pPr>
        <w:rPr>
          <w:b w:val="1"/>
          <w:bCs w:val="1"/>
          <w:i w:val="1"/>
          <w:iCs w:val="1"/>
        </w:rPr>
      </w:pPr>
      <w:r w:rsidDel="00000000" w:rsidR="00000000" w:rsidRPr="00000000">
        <w:rPr>
          <w:b w:val="1"/>
          <w:bCs w:val="1"/>
          <w:i w:val="1"/>
          <w:iCs w:val="1"/>
          <w:rtl w:val="0"/>
        </w:rPr>
        <w:t xml:space="preserve">Δημήτρης Δημητριάδης, Futurist</w:t>
      </w:r>
    </w:p>
    <w:p w:rsidR="00000000" w:rsidDel="00000000" w:rsidP="00000000" w:rsidRDefault="00000000" w:rsidRPr="00000000" w14:paraId="0000001D">
      <w:pPr>
        <w:spacing w:after="240" w:lineRule="auto"/>
        <w:rPr>
          <w:i w:val="1"/>
          <w:iCs w:val="1"/>
        </w:rPr>
      </w:pPr>
      <w:r w:rsidDel="00000000" w:rsidR="00000000" w:rsidRPr="00000000">
        <w:rPr>
          <w:i w:val="1"/>
          <w:iCs w:val="1"/>
          <w:rtl w:val="0"/>
        </w:rPr>
        <w:t xml:space="preserve">Ο Δημήτρης Δημητριάδης είναι ειδικός στη στρατηγική προόραση (Futurist), συγγραφέας και keynote speaker. Συνιδρυτής και CIO της TheFutureCats Advisory, μιας εταιρείας τεχνητής νοημοσύνης που ίδρυσε το 2018, και δημιουργός της πλατφόρμας Cogniveil.ai. Έχει αναπτύξει τη μέθοδο Tri-Scope Synthesis, ένα πλαίσιο στρατηγικής προόρασης που ενώνει κριτική, εκθετική και μελλοντροστραφή σκέψη σε μία ενιαία προσέγγιση λήψης αποφάσεων.</w:t>
      </w:r>
    </w:p>
    <w:p w:rsidR="00000000" w:rsidDel="00000000" w:rsidP="00000000" w:rsidRDefault="00000000" w:rsidRPr="00000000" w14:paraId="0000001E">
      <w:pPr>
        <w:spacing w:after="240" w:lineRule="auto"/>
        <w:rPr>
          <w:i w:val="1"/>
          <w:iCs w:val="1"/>
        </w:rPr>
      </w:pPr>
      <w:r w:rsidDel="00000000" w:rsidR="00000000" w:rsidRPr="00000000">
        <w:rPr>
          <w:i w:val="1"/>
          <w:iCs w:val="1"/>
          <w:rtl w:val="0"/>
        </w:rPr>
        <w:t xml:space="preserve">Ερευνητής στην Ειδική Γραμματεία Μακροπρόθεσμου Σχεδιασμού της Προεδρίας της Ελληνικής Κυβέρνησης και μέλος του Association of Professional Futurists από το 2016. Σπούδασε σχεδιασμό με εστίαση στην καινοτομία, με πτυχίο (BA) από το University of the Arts London και μεταπτυχιακό (MA) στο Design Interaction από το Royal College of Art του Λονδίνου, ενώ ολοκλήρωσε εξειδίκευση στο Strategic Foresight από το Copenhagen Institute for Futures Studies. Έχει μιλήσει σε πάνω από 74 χώρες και 4 ηπείρους.</w:t>
      </w:r>
    </w:p>
    <w:p w:rsidR="00000000" w:rsidDel="00000000" w:rsidP="00000000" w:rsidRDefault="00000000" w:rsidRPr="00000000" w14:paraId="0000001F">
      <w:pPr>
        <w:spacing w:after="240" w:lineRule="auto"/>
        <w:rPr>
          <w:i w:val="1"/>
          <w:iCs w:val="1"/>
        </w:rPr>
      </w:pPr>
      <w:r w:rsidDel="00000000" w:rsidR="00000000" w:rsidRPr="00000000">
        <w:rPr>
          <w:i w:val="1"/>
          <w:iCs w:val="1"/>
          <w:rtl w:val="0"/>
        </w:rPr>
        <w:t xml:space="preserve">Εδώ και 12 χρόνια εκπαιδεύει ένα μοντέλο τεχνητής νοημοσύνης για να δίνει συμβουλές στην ανιψιά του όταν εκείνος δεν θα είναι εκεί.</w:t>
      </w:r>
    </w:p>
    <w:p w:rsidR="00000000" w:rsidDel="00000000" w:rsidP="00000000" w:rsidRDefault="00000000" w:rsidRPr="00000000" w14:paraId="00000020">
      <w:pPr>
        <w:spacing w:after="120" w:lineRule="auto"/>
        <w:rPr>
          <w:i w:val="1"/>
          <w:iCs w:val="1"/>
        </w:rPr>
      </w:pPr>
      <w:r w:rsidDel="00000000" w:rsidR="00000000" w:rsidRPr="00000000">
        <w:rPr>
          <w:b w:val="1"/>
          <w:bCs w:val="1"/>
          <w:i w:val="1"/>
          <w:iCs w:val="1"/>
          <w:rtl w:val="0"/>
        </w:rPr>
        <w:t xml:space="preserve">Key Books</w:t>
      </w:r>
      <w:r w:rsidDel="00000000" w:rsidR="00000000" w:rsidRPr="00000000">
        <w:rPr>
          <w:i w:val="1"/>
          <w:iCs w:val="1"/>
          <w:rtl w:val="0"/>
        </w:rPr>
        <w:t xml:space="preserve"> - Βιβλία για Ανοιχτά Μυαλά</w:t>
      </w:r>
    </w:p>
    <w:p w:rsidR="00000000" w:rsidDel="00000000" w:rsidP="00000000" w:rsidRDefault="00000000" w:rsidRPr="00000000" w14:paraId="00000021">
      <w:pPr>
        <w:spacing w:after="240" w:lineRule="auto"/>
        <w:rPr>
          <w:i w:val="1"/>
          <w:iCs w:val="1"/>
        </w:rPr>
      </w:pPr>
      <w:r w:rsidDel="00000000" w:rsidR="00000000" w:rsidRPr="00000000">
        <w:rPr>
          <w:i w:val="1"/>
          <w:iCs w:val="1"/>
          <w:rtl w:val="0"/>
        </w:rPr>
        <w:t xml:space="preserve">H Key Books ιδρύθηκε το 2013. Είμαστε ένας εκδοτικός οίκος που εστιάζει στα μη λογοτεχνικά βιβλία. Πιστεύουμε ότι ο κόσμος είναι γεμάτος με όμορφα δωμάτια στα οποία μπορούμε να εισέλθουμε αν έχουμε τα κατάλληλα κλειδιά. Ο στόχος μας είναι να εκδίδουμε «κλειδιά» γι' αυτά τα δωμάτια, βιβλία δηλαδή, που μας βοηθούν να ξεκλειδώνουμε τα μυαλά μας με κάθε τρόπο. Η Key Books εκδίδει βιβλία με θέματα όπως είναι η δημιουργικότητα, οι αληθινές ιστορίες, οι βιογραφίες, η ψυχολογία, τα business books και τα παιδικά βιβλία.</w:t>
      </w:r>
    </w:p>
    <w:p w:rsidR="00000000" w:rsidDel="00000000" w:rsidP="00000000" w:rsidRDefault="00000000" w:rsidRPr="00000000" w14:paraId="00000022">
      <w:pPr>
        <w:spacing w:after="80" w:lineRule="auto"/>
        <w:rPr/>
      </w:pPr>
      <w:hyperlink r:id="rId7">
        <w:r w:rsidDel="00000000" w:rsidR="00000000" w:rsidRPr="00000000">
          <w:rPr>
            <w:color w:val="1155cc"/>
            <w:u w:val="single"/>
            <w:rtl w:val="0"/>
          </w:rPr>
          <w:t xml:space="preserve">Απόκτησε το βιβλίο</w:t>
        </w:r>
      </w:hyperlink>
      <w:r w:rsidDel="00000000" w:rsidR="00000000" w:rsidRPr="00000000">
        <w:rPr>
          <w:rtl w:val="0"/>
        </w:rPr>
      </w:r>
    </w:p>
    <w:p w:rsidR="00000000" w:rsidDel="00000000" w:rsidP="00000000" w:rsidRDefault="00000000" w:rsidRPr="00000000" w14:paraId="00000023">
      <w:pPr>
        <w:spacing w:after="80" w:lineRule="auto"/>
        <w:rPr/>
      </w:pPr>
      <w:hyperlink r:id="rId8">
        <w:r w:rsidDel="00000000" w:rsidR="00000000" w:rsidRPr="00000000">
          <w:rPr>
            <w:color w:val="1155cc"/>
            <w:highlight w:val="white"/>
            <w:u w:val="single"/>
            <w:rtl w:val="0"/>
          </w:rPr>
          <w:t xml:space="preserve">www.2049.gr</w:t>
        </w:r>
      </w:hyperlink>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701" w:left="1440" w:right="1440" w:header="34" w:footer="6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ind w:left="-1418" w:firstLine="0"/>
      <w:rPr>
        <w:color w:val="000000"/>
      </w:rPr>
    </w:pPr>
    <w:r w:rsidDel="00000000" w:rsidR="00000000" w:rsidRPr="00000000">
      <w:rPr>
        <w:color w:val="000000"/>
      </w:rPr>
      <w:drawing>
        <wp:inline distB="0" distT="0" distL="0" distR="0">
          <wp:extent cx="7776552" cy="1127919"/>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776552" cy="1127919"/>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ind w:left="-1440" w:firstLine="0"/>
      <w:jc w:val="right"/>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ind w:left="-1440" w:firstLine="0"/>
      <w:jc w:val="right"/>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ind w:left="-1440" w:right="210" w:firstLine="0"/>
      <w:jc w:val="right"/>
      <w:rPr>
        <w:color w:val="000000"/>
      </w:rPr>
    </w:pPr>
    <w:r w:rsidDel="00000000" w:rsidR="00000000" w:rsidRPr="00000000">
      <w:rPr/>
      <w:drawing>
        <wp:inline distB="114300" distT="114300" distL="114300" distR="114300">
          <wp:extent cx="2392688" cy="519002"/>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92688" cy="519002"/>
                  </a:xfrm>
                  <a:prstGeom prst="rect"/>
                  <a:ln/>
                </pic:spPr>
              </pic:pic>
            </a:graphicData>
          </a:graphic>
        </wp:inline>
      </w:drawing>
    </w:r>
    <w:r w:rsidDel="00000000" w:rsidR="00000000" w:rsidRPr="00000000">
      <w:rPr>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keybooks.gr/product/2049-anatheorimenh-ekdosh/" TargetMode="External"/><Relationship Id="rId8" Type="http://schemas.openxmlformats.org/officeDocument/2006/relationships/hyperlink" Target="http://www.2049.g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FOMKDTbm+JOQdxU5aGVHfhjc+w==">CgMxLjA4AHIhMThJeWpVb2w3MUNWdjNOT1NDaHhtMF9ZWTMyQy1idkYt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